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036E" w:rsidRPr="00875245" w:rsidP="00875245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 w:rsidR="00223D92">
        <w:rPr>
          <w:rFonts w:ascii="Times New Roman" w:eastAsia="Times New Roman" w:hAnsi="Times New Roman" w:cs="Times New Roman"/>
          <w:sz w:val="26"/>
          <w:szCs w:val="26"/>
        </w:rPr>
        <w:t>1862-2103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/2024</w:t>
      </w:r>
    </w:p>
    <w:p w:rsidR="00ED036E" w:rsidRPr="009A4764" w:rsidP="00875245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A4764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9A4764" w:rsidR="009A4764">
        <w:rPr>
          <w:rFonts w:ascii="Times New Roman" w:hAnsi="Times New Roman" w:cs="Times New Roman"/>
          <w:bCs/>
          <w:sz w:val="24"/>
          <w:szCs w:val="24"/>
        </w:rPr>
        <w:t>86MS0043-01-2024-010956-58</w:t>
      </w:r>
    </w:p>
    <w:p w:rsidR="00810B68" w:rsidRPr="00875245" w:rsidP="0087524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036E" w:rsidRPr="00875245" w:rsidP="00875245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D036E" w:rsidRPr="00875245" w:rsidP="00875245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D036E" w:rsidRPr="00875245" w:rsidP="00875245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 ноября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2024 года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г. Нижневартовск </w:t>
      </w:r>
    </w:p>
    <w:p w:rsidR="00875245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06C7" w:rsidRPr="007D7F55" w:rsidP="002206C7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6 Нижневартовского судебного района города окружного значения Нижневартовска ХМАО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-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Югры Аксенова Е.В.,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</w:t>
      </w:r>
      <w:r w:rsidR="00223D9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ХМАО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-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Югры,</w:t>
      </w:r>
      <w:r w:rsidRPr="002206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D7F55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Pr="007D7F55">
        <w:rPr>
          <w:rFonts w:ascii="Times New Roman" w:hAnsi="Times New Roman" w:cs="Times New Roman"/>
          <w:color w:val="000000"/>
          <w:sz w:val="26"/>
          <w:szCs w:val="26"/>
        </w:rPr>
        <w:t xml:space="preserve">ходящийся по адресу: ХМАО – Югра, г. Нижневартовск, </w:t>
      </w:r>
      <w:r w:rsidRPr="007D7F55">
        <w:rPr>
          <w:rFonts w:ascii="Times New Roman" w:hAnsi="Times New Roman" w:cs="Times New Roman"/>
          <w:color w:val="000099"/>
          <w:sz w:val="26"/>
          <w:szCs w:val="26"/>
        </w:rPr>
        <w:t>ул. Нефтяников, д. 6</w:t>
      </w:r>
      <w:r w:rsidRPr="007D7F55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D036E" w:rsidRPr="00875245" w:rsidP="00875245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7A5A5E" w:rsidRPr="007A5A5E" w:rsidP="0027621F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генерального директора ООО «АВА Групп» Оймахмадова Алишера Раджовича</w:t>
      </w:r>
      <w:r w:rsidRPr="007A5A5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color w:val="FF0000"/>
        </w:rPr>
        <w:t>****</w:t>
      </w:r>
      <w:r w:rsidRPr="007A5A5E">
        <w:rPr>
          <w:rFonts w:ascii="Times New Roman" w:hAnsi="Times New Roman" w:cs="Times New Roman"/>
          <w:sz w:val="26"/>
          <w:szCs w:val="26"/>
        </w:rPr>
        <w:t>года рождения, урожен</w:t>
      </w:r>
      <w:r w:rsidR="00BA6596">
        <w:rPr>
          <w:rFonts w:ascii="Times New Roman" w:hAnsi="Times New Roman" w:cs="Times New Roman"/>
          <w:sz w:val="26"/>
          <w:szCs w:val="26"/>
        </w:rPr>
        <w:t>ца</w:t>
      </w:r>
      <w:r w:rsidRPr="007A5A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color w:val="FF0000"/>
        </w:rPr>
        <w:t>****</w:t>
      </w:r>
      <w:r w:rsidRPr="007A5A5E">
        <w:rPr>
          <w:rFonts w:ascii="Times New Roman" w:hAnsi="Times New Roman" w:cs="Times New Roman"/>
          <w:sz w:val="26"/>
          <w:szCs w:val="26"/>
        </w:rPr>
        <w:t>, проживающе</w:t>
      </w:r>
      <w:r w:rsidR="00BA6596">
        <w:rPr>
          <w:rFonts w:ascii="Times New Roman" w:hAnsi="Times New Roman" w:cs="Times New Roman"/>
          <w:sz w:val="26"/>
          <w:szCs w:val="26"/>
        </w:rPr>
        <w:t>го</w:t>
      </w:r>
      <w:r w:rsidRPr="007A5A5E">
        <w:rPr>
          <w:rFonts w:ascii="Times New Roman" w:hAnsi="Times New Roman" w:cs="Times New Roman"/>
          <w:sz w:val="26"/>
          <w:szCs w:val="26"/>
        </w:rPr>
        <w:t xml:space="preserve"> по адресу: </w:t>
      </w:r>
      <w:r>
        <w:rPr>
          <w:color w:val="FF0000"/>
        </w:rPr>
        <w:t>****</w:t>
      </w:r>
      <w:r w:rsidRPr="007A5A5E">
        <w:rPr>
          <w:rFonts w:ascii="Times New Roman" w:hAnsi="Times New Roman" w:cs="Times New Roman"/>
          <w:sz w:val="26"/>
          <w:szCs w:val="26"/>
        </w:rPr>
        <w:t xml:space="preserve">, </w:t>
      </w:r>
      <w:r w:rsidRPr="007A5A5E">
        <w:rPr>
          <w:rFonts w:ascii="Times New Roman" w:hAnsi="Times New Roman" w:cs="Times New Roman"/>
          <w:color w:val="FF0000"/>
          <w:sz w:val="26"/>
          <w:szCs w:val="26"/>
        </w:rPr>
        <w:t xml:space="preserve">паспорт серии </w:t>
      </w:r>
      <w:r>
        <w:rPr>
          <w:color w:val="FF0000"/>
        </w:rPr>
        <w:t>****</w:t>
      </w:r>
      <w:r w:rsidRPr="007A5A5E">
        <w:rPr>
          <w:rFonts w:ascii="Times New Roman" w:hAnsi="Times New Roman" w:cs="Times New Roman"/>
          <w:sz w:val="26"/>
          <w:szCs w:val="26"/>
        </w:rPr>
        <w:t>УСТАНОВИЛ:</w:t>
      </w:r>
    </w:p>
    <w:p w:rsidR="00ED036E" w:rsidRPr="00875245" w:rsidP="007A5A5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Оймахмадов А.Р</w:t>
      </w:r>
      <w:r w:rsidRPr="007A5A5E" w:rsidR="007A5A5E">
        <w:rPr>
          <w:rFonts w:ascii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hAnsi="Times New Roman" w:cs="Times New Roman"/>
          <w:sz w:val="26"/>
          <w:szCs w:val="26"/>
        </w:rPr>
        <w:t>генеральным директором ООО «АВА Групп</w:t>
      </w:r>
      <w:r w:rsidRPr="007A5A5E" w:rsidR="007A5A5E">
        <w:rPr>
          <w:rFonts w:ascii="Times New Roman" w:hAnsi="Times New Roman" w:cs="Times New Roman"/>
          <w:sz w:val="26"/>
          <w:szCs w:val="26"/>
        </w:rPr>
        <w:t xml:space="preserve">», расположенного по адресу: ХМАО – Югра, г. Нижневартовск, ул. </w:t>
      </w:r>
      <w:r>
        <w:rPr>
          <w:rFonts w:ascii="Times New Roman" w:hAnsi="Times New Roman" w:cs="Times New Roman"/>
          <w:sz w:val="26"/>
          <w:szCs w:val="26"/>
        </w:rPr>
        <w:t>Авиаторов, ВЛД 16, пом. 43/5А, эт. 2</w:t>
      </w:r>
      <w:r w:rsidRPr="007A5A5E" w:rsidR="0073716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A5A5E" w:rsidR="004168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5A5E">
        <w:rPr>
          <w:rFonts w:ascii="Times New Roman" w:eastAsia="Times New Roman" w:hAnsi="Times New Roman" w:cs="Times New Roman"/>
          <w:sz w:val="26"/>
          <w:szCs w:val="26"/>
        </w:rPr>
        <w:t xml:space="preserve">ИНН/КПП </w:t>
      </w:r>
      <w:r>
        <w:rPr>
          <w:rFonts w:ascii="Times New Roman" w:eastAsia="Times New Roman" w:hAnsi="Times New Roman" w:cs="Times New Roman"/>
          <w:sz w:val="26"/>
          <w:szCs w:val="26"/>
        </w:rPr>
        <w:t>8603208613/860301001</w:t>
      </w:r>
      <w:r w:rsidRPr="007A5A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что подтверждается выпиской из ЕГРЮЛ,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 xml:space="preserve">своевременно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представил </w:t>
      </w:r>
      <w:r w:rsidRPr="00803339" w:rsidR="00803339">
        <w:rPr>
          <w:rFonts w:ascii="Times New Roman" w:eastAsia="Times New Roman" w:hAnsi="Times New Roman" w:cs="Times New Roman"/>
          <w:sz w:val="26"/>
          <w:szCs w:val="26"/>
        </w:rPr>
        <w:t>декларацию по единому налогу, уплачиваемому в связи с применением упрощенной системы налогообложения за 202</w:t>
      </w:r>
      <w:r w:rsidR="0080333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03339" w:rsidR="00803339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80333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срок представления не позднее 25.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0</w:t>
      </w:r>
      <w:r w:rsidR="0080333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A6870" w:rsidR="002A6870">
        <w:rPr>
          <w:rFonts w:ascii="Times New Roman" w:eastAsia="Times New Roman" w:hAnsi="Times New Roman" w:cs="Times New Roman"/>
          <w:sz w:val="26"/>
          <w:szCs w:val="26"/>
        </w:rPr>
        <w:t xml:space="preserve">фактически </w:t>
      </w:r>
      <w:r w:rsidR="00803339">
        <w:rPr>
          <w:rFonts w:ascii="Times New Roman" w:eastAsia="Times New Roman" w:hAnsi="Times New Roman" w:cs="Times New Roman"/>
          <w:sz w:val="26"/>
          <w:szCs w:val="26"/>
        </w:rPr>
        <w:t xml:space="preserve">декларация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не предоставлена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. В результате чего были нарушены требования п. </w:t>
      </w:r>
      <w:r w:rsidR="0080333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 w:rsidR="00803339">
        <w:rPr>
          <w:rFonts w:ascii="Times New Roman" w:eastAsia="Times New Roman" w:hAnsi="Times New Roman" w:cs="Times New Roman"/>
          <w:sz w:val="26"/>
          <w:szCs w:val="26"/>
        </w:rPr>
        <w:t>346.23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НК РФ.</w:t>
      </w:r>
    </w:p>
    <w:p w:rsidR="00ED036E" w:rsidRPr="001565A4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1565A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В судебное заседание </w:t>
      </w:r>
      <w:r w:rsidR="00BA6596">
        <w:rPr>
          <w:rFonts w:ascii="Times New Roman" w:hAnsi="Times New Roman" w:cs="Times New Roman"/>
          <w:sz w:val="26"/>
          <w:szCs w:val="26"/>
        </w:rPr>
        <w:t>Оймахмадов А.Р</w:t>
      </w:r>
      <w:r w:rsidRPr="001565A4">
        <w:rPr>
          <w:rFonts w:ascii="Times New Roman" w:eastAsia="Times New Roman" w:hAnsi="Times New Roman" w:cs="Times New Roman"/>
          <w:color w:val="FF0000"/>
          <w:sz w:val="26"/>
          <w:szCs w:val="26"/>
        </w:rPr>
        <w:t>. не явил</w:t>
      </w:r>
      <w:r w:rsidR="00BA6596">
        <w:rPr>
          <w:rFonts w:ascii="Times New Roman" w:eastAsia="Times New Roman" w:hAnsi="Times New Roman" w:cs="Times New Roman"/>
          <w:color w:val="FF0000"/>
          <w:sz w:val="26"/>
          <w:szCs w:val="26"/>
        </w:rPr>
        <w:t>ся</w:t>
      </w:r>
      <w:r w:rsidRPr="001565A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, </w:t>
      </w:r>
      <w:r w:rsidRPr="001565A4">
        <w:rPr>
          <w:rFonts w:ascii="Times New Roman" w:eastAsia="Times New Roman" w:hAnsi="Times New Roman" w:cs="Times New Roman"/>
          <w:color w:val="FF0000"/>
          <w:sz w:val="26"/>
          <w:szCs w:val="26"/>
        </w:rPr>
        <w:t>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ED036E" w:rsidRPr="001565A4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1565A4">
        <w:rPr>
          <w:rFonts w:ascii="Times New Roman" w:eastAsia="Times New Roman" w:hAnsi="Times New Roman" w:cs="Times New Roman"/>
          <w:color w:val="FF0000"/>
          <w:sz w:val="26"/>
          <w:szCs w:val="26"/>
        </w:rPr>
        <w:t>Исходя из положений части 2 статьи 25.1 Ко</w:t>
      </w:r>
      <w:r w:rsidRPr="001565A4" w:rsidR="0080674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декса РФ об </w:t>
      </w:r>
      <w:r w:rsidRPr="001565A4">
        <w:rPr>
          <w:rFonts w:ascii="Times New Roman" w:eastAsia="Times New Roman" w:hAnsi="Times New Roman" w:cs="Times New Roman"/>
          <w:color w:val="FF0000"/>
          <w:sz w:val="26"/>
          <w:szCs w:val="26"/>
        </w:rPr>
        <w:t>АП, судья вправ</w:t>
      </w:r>
      <w:r w:rsidRPr="001565A4">
        <w:rPr>
          <w:rFonts w:ascii="Times New Roman" w:eastAsia="Times New Roman" w:hAnsi="Times New Roman" w:cs="Times New Roman"/>
          <w:color w:val="FF0000"/>
          <w:sz w:val="26"/>
          <w:szCs w:val="26"/>
        </w:rPr>
        <w:t>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</w:t>
      </w:r>
      <w:r w:rsidRPr="001565A4">
        <w:rPr>
          <w:rFonts w:ascii="Times New Roman" w:eastAsia="Times New Roman" w:hAnsi="Times New Roman" w:cs="Times New Roman"/>
          <w:color w:val="FF0000"/>
          <w:sz w:val="26"/>
          <w:szCs w:val="26"/>
        </w:rPr>
        <w:t>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</w:t>
      </w:r>
      <w:r w:rsidRPr="001565A4">
        <w:rPr>
          <w:rFonts w:ascii="Times New Roman" w:eastAsia="Times New Roman" w:hAnsi="Times New Roman" w:cs="Times New Roman"/>
          <w:color w:val="FF0000"/>
          <w:sz w:val="26"/>
          <w:szCs w:val="26"/>
        </w:rPr>
        <w:t>ения.</w:t>
      </w:r>
    </w:p>
    <w:p w:rsidR="00ED036E" w:rsidRPr="001565A4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1565A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1565A4">
          <w:rPr>
            <w:rStyle w:val="Hyperlink"/>
            <w:rFonts w:ascii="Times New Roman" w:eastAsia="Times New Roman" w:hAnsi="Times New Roman" w:cs="Times New Roman"/>
            <w:color w:val="FF0000"/>
            <w:sz w:val="26"/>
            <w:szCs w:val="26"/>
          </w:rPr>
          <w:t>п. 6</w:t>
        </w:r>
      </w:hyperlink>
      <w:r w:rsidRPr="001565A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Постановления Пленума Верховного Суда РФ </w:t>
      </w:r>
      <w:r w:rsidRPr="001565A4">
        <w:rPr>
          <w:rFonts w:ascii="Times New Roman" w:eastAsia="Segoe UI Symbol" w:hAnsi="Times New Roman" w:cs="Times New Roman"/>
          <w:color w:val="FF0000"/>
          <w:sz w:val="26"/>
          <w:szCs w:val="26"/>
        </w:rPr>
        <w:t>№</w:t>
      </w:r>
      <w:r w:rsidRPr="001565A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5 от 24 марта 2005, такое извещение является надлежащим.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A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="00BA6596">
        <w:rPr>
          <w:rFonts w:ascii="Times New Roman" w:hAnsi="Times New Roman" w:cs="Times New Roman"/>
          <w:sz w:val="26"/>
          <w:szCs w:val="26"/>
        </w:rPr>
        <w:t>Оймахмадова А.Р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Мировой судья исследовал материалы дела: протокол об административном правонарушении </w:t>
      </w:r>
      <w:r w:rsidRPr="00875245">
        <w:rPr>
          <w:rFonts w:ascii="Times New Roman" w:eastAsia="Segoe UI Symbol" w:hAnsi="Times New Roman" w:cs="Times New Roman"/>
          <w:spacing w:val="1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A6596">
        <w:rPr>
          <w:rFonts w:ascii="Times New Roman" w:eastAsia="Times New Roman" w:hAnsi="Times New Roman" w:cs="Times New Roman"/>
          <w:spacing w:val="1"/>
          <w:sz w:val="26"/>
          <w:szCs w:val="26"/>
        </w:rPr>
        <w:t>86032429500460300001 от 21.10.2024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;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явке для составления протокола об административном правонарушении; 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выписку из ЕГРЮЛ; </w:t>
      </w:r>
      <w:r w:rsidR="00F739B1">
        <w:rPr>
          <w:rFonts w:ascii="Times New Roman" w:eastAsia="Times New Roman" w:hAnsi="Times New Roman" w:cs="Times New Roman"/>
          <w:spacing w:val="1"/>
          <w:sz w:val="26"/>
          <w:szCs w:val="26"/>
        </w:rPr>
        <w:t>электронно-информационную таблицу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</w:p>
    <w:p w:rsidR="00803339" w:rsidRPr="00803339" w:rsidP="00803339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3339">
        <w:rPr>
          <w:rFonts w:ascii="Times New Roman" w:hAnsi="Times New Roman" w:cs="Times New Roman"/>
          <w:sz w:val="26"/>
          <w:szCs w:val="26"/>
        </w:rPr>
        <w:t>В соответствии с п.п. 1 п. 1 ст. 346.23 НК РФ по итогам налогового периода налогоплательщики представляют налоговую декларацию в налоговый орган по месту нахождения организации - не позднее 25 марта года, следующего за истекшим налоговым периодом.</w:t>
      </w:r>
    </w:p>
    <w:p w:rsidR="00803339" w:rsidP="00803339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3339">
        <w:rPr>
          <w:rFonts w:ascii="Times New Roman" w:hAnsi="Times New Roman" w:cs="Times New Roman"/>
          <w:sz w:val="26"/>
          <w:szCs w:val="26"/>
        </w:rPr>
        <w:t>Таким о</w:t>
      </w:r>
      <w:r w:rsidRPr="00803339">
        <w:rPr>
          <w:rFonts w:ascii="Times New Roman" w:hAnsi="Times New Roman" w:cs="Times New Roman"/>
          <w:sz w:val="26"/>
          <w:szCs w:val="26"/>
        </w:rPr>
        <w:t>бразом, декларацию по единому налогу, уплачиваемому в связи с применением упрощенной системы налогообложения за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03339">
        <w:rPr>
          <w:rFonts w:ascii="Times New Roman" w:hAnsi="Times New Roman" w:cs="Times New Roman"/>
          <w:sz w:val="26"/>
          <w:szCs w:val="26"/>
        </w:rPr>
        <w:t xml:space="preserve"> год необходимо представить в срок, не позднее 25</w:t>
      </w:r>
      <w:r>
        <w:rPr>
          <w:rFonts w:ascii="Times New Roman" w:hAnsi="Times New Roman" w:cs="Times New Roman"/>
          <w:sz w:val="26"/>
          <w:szCs w:val="26"/>
        </w:rPr>
        <w:t>.03.</w:t>
      </w:r>
      <w:r w:rsidRPr="00803339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 xml:space="preserve">4, </w:t>
      </w:r>
      <w:r w:rsidRPr="002A6870">
        <w:rPr>
          <w:rFonts w:ascii="Times New Roman" w:eastAsia="Times New Roman" w:hAnsi="Times New Roman" w:cs="Times New Roman"/>
          <w:sz w:val="26"/>
          <w:szCs w:val="26"/>
        </w:rPr>
        <w:t xml:space="preserve">фактически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декларация </w:t>
      </w:r>
      <w:r w:rsidR="00BA6596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Pr="002A6870"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>а.</w:t>
      </w: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Административное правонарушение, ответственность за которое установлена ст. 15.5 </w:t>
      </w:r>
      <w:r w:rsidRPr="00875245" w:rsidR="0080674B">
        <w:rPr>
          <w:rFonts w:ascii="Times New Roman" w:eastAsia="Times New Roman" w:hAnsi="Times New Roman" w:cs="Times New Roman"/>
          <w:sz w:val="26"/>
          <w:szCs w:val="26"/>
        </w:rPr>
        <w:t>Ко</w:t>
      </w:r>
      <w:r w:rsidR="0080674B">
        <w:rPr>
          <w:rFonts w:ascii="Times New Roman" w:eastAsia="Times New Roman" w:hAnsi="Times New Roman" w:cs="Times New Roman"/>
          <w:sz w:val="26"/>
          <w:szCs w:val="26"/>
        </w:rPr>
        <w:t xml:space="preserve">декса РФ об </w:t>
      </w:r>
      <w:r w:rsidRPr="00875245" w:rsidR="0080674B">
        <w:rPr>
          <w:rFonts w:ascii="Times New Roman" w:eastAsia="Times New Roman" w:hAnsi="Times New Roman" w:cs="Times New Roman"/>
          <w:sz w:val="26"/>
          <w:szCs w:val="26"/>
        </w:rPr>
        <w:t>АП</w:t>
      </w:r>
      <w:r w:rsidRPr="00875245" w:rsidR="0080674B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совершено </w:t>
      </w:r>
      <w:r w:rsidR="00BA6596">
        <w:rPr>
          <w:rFonts w:ascii="Times New Roman" w:hAnsi="Times New Roman" w:cs="Times New Roman"/>
          <w:sz w:val="26"/>
          <w:szCs w:val="26"/>
        </w:rPr>
        <w:t>Оймахмадов А.Р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. </w:t>
      </w:r>
      <w:r w:rsidR="00BA6596">
        <w:rPr>
          <w:rFonts w:ascii="Times New Roman" w:eastAsia="MS Mincho" w:hAnsi="Times New Roman" w:cs="Times New Roman"/>
          <w:sz w:val="26"/>
          <w:szCs w:val="26"/>
        </w:rPr>
        <w:t xml:space="preserve">не </w:t>
      </w:r>
      <w:r w:rsidR="007D1246">
        <w:rPr>
          <w:rFonts w:ascii="Times New Roman" w:eastAsia="MS Mincho" w:hAnsi="Times New Roman" w:cs="Times New Roman"/>
          <w:sz w:val="26"/>
          <w:szCs w:val="26"/>
        </w:rPr>
        <w:t>впервые в течение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 года, предшествующего дате совершения нарушения. </w:t>
      </w:r>
    </w:p>
    <w:p w:rsidR="00ED036E" w:rsidRPr="00BA6596" w:rsidP="00875245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>Оценив исследованные доказательства в их совокупности, мирово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й судья приходит к выводу, что </w:t>
      </w:r>
      <w:r w:rsidR="00BA6596">
        <w:rPr>
          <w:rFonts w:ascii="Times New Roman" w:hAnsi="Times New Roman" w:cs="Times New Roman"/>
          <w:sz w:val="26"/>
          <w:szCs w:val="26"/>
        </w:rPr>
        <w:t>Оймахмадов А.Р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. совершил административное правонарушение, предусмотренное ст. 15.5 Кодекса РФ об АП, которая предусматривает административную ответственность </w:t>
      </w:r>
      <w:r w:rsidRPr="00D20EE0" w:rsidR="00D20EE0">
        <w:rPr>
          <w:rFonts w:ascii="Times New Roman" w:eastAsia="MS Mincho" w:hAnsi="Times New Roman" w:cs="Times New Roman"/>
          <w:sz w:val="26"/>
          <w:szCs w:val="26"/>
        </w:rPr>
        <w:t xml:space="preserve">за нарушение установленных законодательством о налогах и сборах сроков представления налоговой декларации (расчета по страховым взносам) в </w:t>
      </w:r>
      <w:r w:rsidRPr="00BA6596" w:rsidR="00D20EE0">
        <w:rPr>
          <w:rFonts w:ascii="Times New Roman" w:eastAsia="MS Mincho" w:hAnsi="Times New Roman" w:cs="Times New Roman"/>
          <w:sz w:val="26"/>
          <w:szCs w:val="26"/>
        </w:rPr>
        <w:t>налоговый орган по месту учета</w:t>
      </w:r>
      <w:r w:rsidRPr="00BA6596">
        <w:rPr>
          <w:rFonts w:ascii="Times New Roman" w:eastAsia="MS Mincho" w:hAnsi="Times New Roman" w:cs="Times New Roman"/>
          <w:sz w:val="26"/>
          <w:szCs w:val="26"/>
        </w:rPr>
        <w:t xml:space="preserve">. </w:t>
      </w:r>
    </w:p>
    <w:p w:rsidR="00BA6596" w:rsidRPr="00BA6596" w:rsidP="00BA6596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6596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</w:t>
      </w:r>
      <w:r w:rsidRPr="00BA6596">
        <w:rPr>
          <w:rFonts w:ascii="Times New Roman" w:hAnsi="Times New Roman" w:cs="Times New Roman"/>
          <w:sz w:val="26"/>
          <w:szCs w:val="26"/>
        </w:rPr>
        <w:t>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BA6596" w:rsidRPr="00BA6596" w:rsidP="00BA6596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6596">
        <w:rPr>
          <w:rFonts w:ascii="Times New Roman" w:hAnsi="Times New Roman" w:cs="Times New Roman"/>
          <w:sz w:val="26"/>
          <w:szCs w:val="26"/>
        </w:rPr>
        <w:t>Руководствуясь ст.ст. 29.9, 29.10 Кодекса РФ об АП, мировой судья,</w:t>
      </w:r>
    </w:p>
    <w:p w:rsidR="00BA6596" w:rsidRPr="00BA6596" w:rsidP="00BA6596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6596" w:rsidRPr="00BA6596" w:rsidP="00BA6596">
      <w:pPr>
        <w:pStyle w:val="NoSpacing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A6596">
        <w:rPr>
          <w:rFonts w:ascii="Times New Roman" w:hAnsi="Times New Roman" w:cs="Times New Roman"/>
          <w:sz w:val="26"/>
          <w:szCs w:val="26"/>
        </w:rPr>
        <w:t>ПОСТАНОВИЛ:</w:t>
      </w:r>
    </w:p>
    <w:p w:rsidR="00BA6596" w:rsidRPr="00BA6596" w:rsidP="00BA6596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6596" w:rsidRPr="00BA6596" w:rsidP="00BA6596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6596">
        <w:rPr>
          <w:rFonts w:ascii="Times New Roman" w:hAnsi="Times New Roman" w:cs="Times New Roman"/>
          <w:color w:val="000099"/>
          <w:sz w:val="26"/>
          <w:szCs w:val="26"/>
        </w:rPr>
        <w:t>генерального директора ООО «АВА Групп» Оймахмадова Алишера Раджовича</w:t>
      </w:r>
      <w:r w:rsidRPr="00BA6596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</w:t>
      </w:r>
      <w:r w:rsidRPr="00BA6596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BA6596" w:rsidRPr="00BA6596" w:rsidP="00BA6596">
      <w:pPr>
        <w:pStyle w:val="NoSpacing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A6596">
        <w:rPr>
          <w:rFonts w:ascii="Times New Roman" w:hAnsi="Times New Roman" w:cs="Times New Roman"/>
          <w:color w:val="006600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A6596">
        <w:rPr>
          <w:rFonts w:ascii="Times New Roman" w:hAnsi="Times New Roman" w:cs="Times New Roman"/>
          <w:color w:val="006600"/>
          <w:sz w:val="26"/>
          <w:szCs w:val="26"/>
          <w:lang w:val="en-US"/>
        </w:rPr>
        <w:t>D</w:t>
      </w:r>
      <w:r w:rsidRPr="00BA6596">
        <w:rPr>
          <w:rFonts w:ascii="Times New Roman" w:hAnsi="Times New Roman" w:cs="Times New Roman"/>
          <w:color w:val="006600"/>
          <w:sz w:val="26"/>
          <w:szCs w:val="26"/>
        </w:rPr>
        <w:t>08080, КПП 860101001, ИНН 8601073664, БИК 007162163, ОКТМО 71875000, банк</w:t>
      </w:r>
      <w:r w:rsidRPr="00BA6596">
        <w:rPr>
          <w:rFonts w:ascii="Times New Roman" w:hAnsi="Times New Roman" w:cs="Times New Roman"/>
          <w:color w:val="006600"/>
          <w:sz w:val="26"/>
          <w:szCs w:val="26"/>
        </w:rPr>
        <w:t>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BA6596">
        <w:rPr>
          <w:rFonts w:ascii="Times New Roman" w:hAnsi="Times New Roman" w:cs="Times New Roman"/>
          <w:color w:val="660066"/>
          <w:sz w:val="26"/>
          <w:szCs w:val="26"/>
        </w:rPr>
        <w:t>,</w:t>
      </w:r>
      <w:r w:rsidRPr="00BA6596">
        <w:rPr>
          <w:rFonts w:ascii="Times New Roman" w:hAnsi="Times New Roman" w:cs="Times New Roman"/>
          <w:sz w:val="26"/>
          <w:szCs w:val="26"/>
        </w:rPr>
        <w:t xml:space="preserve"> </w:t>
      </w:r>
      <w:r w:rsidRPr="00BA6596">
        <w:rPr>
          <w:rFonts w:ascii="Times New Roman" w:hAnsi="Times New Roman" w:cs="Times New Roman"/>
          <w:color w:val="FF0000"/>
          <w:sz w:val="26"/>
          <w:szCs w:val="26"/>
        </w:rPr>
        <w:t>КБК 720 1 16 01153 01 0005 140</w:t>
      </w:r>
      <w:r w:rsidRPr="00BA6596">
        <w:rPr>
          <w:rFonts w:ascii="Times New Roman" w:hAnsi="Times New Roman" w:cs="Times New Roman"/>
          <w:sz w:val="26"/>
          <w:szCs w:val="26"/>
        </w:rPr>
        <w:t xml:space="preserve">, </w:t>
      </w:r>
      <w:r w:rsidRPr="00BA6596">
        <w:rPr>
          <w:rFonts w:ascii="Times New Roman" w:hAnsi="Times New Roman" w:cs="Times New Roman"/>
          <w:b/>
          <w:sz w:val="26"/>
          <w:szCs w:val="26"/>
          <w:u w:val="single"/>
        </w:rPr>
        <w:t xml:space="preserve">идентификатор </w:t>
      </w:r>
      <w:r w:rsidRPr="009A4764" w:rsidR="009A4764">
        <w:rPr>
          <w:rFonts w:ascii="Times New Roman" w:hAnsi="Times New Roman" w:cs="Times New Roman"/>
          <w:b/>
          <w:sz w:val="26"/>
          <w:szCs w:val="26"/>
          <w:u w:val="single"/>
        </w:rPr>
        <w:t>0412365400435018622415118</w:t>
      </w:r>
    </w:p>
    <w:p w:rsidR="00BA6596" w:rsidRPr="00BA6596" w:rsidP="00BA6596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6596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BA6596">
        <w:rPr>
          <w:rFonts w:ascii="Times New Roman" w:hAnsi="Times New Roman" w:cs="Times New Roman"/>
          <w:sz w:val="26"/>
          <w:szCs w:val="26"/>
        </w:rPr>
        <w:t xml:space="preserve">ка рассрочки, предусмотренных </w:t>
      </w:r>
      <w:hyperlink r:id="rId5" w:anchor="sub_315" w:history="1">
        <w:r w:rsidRPr="00BA6596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BA6596">
        <w:rPr>
          <w:rFonts w:ascii="Times New Roman" w:hAnsi="Times New Roman" w:cs="Times New Roman"/>
          <w:sz w:val="26"/>
          <w:szCs w:val="26"/>
        </w:rPr>
        <w:t xml:space="preserve"> Кодекса РФ об АП</w:t>
      </w:r>
      <w:r w:rsidRPr="00BA659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A6596" w:rsidRPr="00BA6596" w:rsidP="00BA6596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6596">
        <w:rPr>
          <w:rFonts w:ascii="Times New Roman" w:eastAsia="Times New Roman" w:hAnsi="Times New Roman" w:cs="Times New Roman"/>
          <w:sz w:val="26"/>
          <w:szCs w:val="26"/>
        </w:rPr>
        <w:t>Постановление может быт</w:t>
      </w:r>
      <w:r w:rsidRPr="00BA6596">
        <w:rPr>
          <w:rFonts w:ascii="Times New Roman" w:eastAsia="Times New Roman" w:hAnsi="Times New Roman" w:cs="Times New Roman"/>
          <w:sz w:val="26"/>
          <w:szCs w:val="26"/>
        </w:rPr>
        <w:t xml:space="preserve">ь обжаловано в Нижневартовский городской суд в течение десяти </w:t>
      </w:r>
      <w:r w:rsidRPr="00BA659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 w:rsidRPr="00BA6596">
        <w:rPr>
          <w:rFonts w:ascii="Times New Roman" w:eastAsia="Times New Roman" w:hAnsi="Times New Roman" w:cs="Times New Roman"/>
          <w:sz w:val="26"/>
          <w:szCs w:val="26"/>
        </w:rPr>
        <w:t xml:space="preserve">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A659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A6596" w:rsidRPr="00BA6596" w:rsidP="00BA6596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6596" w:rsidP="009A4764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color w:val="FF0000"/>
        </w:rPr>
        <w:t>****</w:t>
      </w:r>
      <w:r w:rsidRPr="00BA6596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BA6596">
        <w:rPr>
          <w:rFonts w:ascii="Times New Roman" w:eastAsia="Times New Roman" w:hAnsi="Times New Roman" w:cs="Times New Roman"/>
          <w:sz w:val="26"/>
          <w:szCs w:val="26"/>
        </w:rPr>
        <w:tab/>
      </w:r>
      <w:r w:rsidRPr="00BA6596">
        <w:rPr>
          <w:rFonts w:ascii="Times New Roman" w:eastAsia="Times New Roman" w:hAnsi="Times New Roman" w:cs="Times New Roman"/>
          <w:sz w:val="26"/>
          <w:szCs w:val="26"/>
        </w:rPr>
        <w:tab/>
      </w:r>
      <w:r w:rsidRPr="00BA6596">
        <w:rPr>
          <w:rFonts w:ascii="Times New Roman" w:eastAsia="Times New Roman" w:hAnsi="Times New Roman" w:cs="Times New Roman"/>
          <w:sz w:val="26"/>
          <w:szCs w:val="26"/>
        </w:rPr>
        <w:tab/>
      </w:r>
      <w:r w:rsidRPr="00BA6596">
        <w:rPr>
          <w:rFonts w:ascii="Times New Roman" w:eastAsia="Times New Roman" w:hAnsi="Times New Roman" w:cs="Times New Roman"/>
          <w:sz w:val="26"/>
          <w:szCs w:val="26"/>
        </w:rPr>
        <w:tab/>
      </w:r>
      <w:r w:rsidRPr="00BA6596">
        <w:rPr>
          <w:rFonts w:ascii="Times New Roman" w:eastAsia="Times New Roman" w:hAnsi="Times New Roman" w:cs="Times New Roman"/>
          <w:sz w:val="26"/>
          <w:szCs w:val="26"/>
        </w:rPr>
        <w:tab/>
      </w:r>
      <w:r w:rsidRPr="00BA6596">
        <w:rPr>
          <w:rFonts w:ascii="Times New Roman" w:eastAsia="Times New Roman" w:hAnsi="Times New Roman" w:cs="Times New Roman"/>
          <w:sz w:val="26"/>
          <w:szCs w:val="26"/>
        </w:rPr>
        <w:tab/>
      </w:r>
      <w:r w:rsidRPr="00BA6596">
        <w:rPr>
          <w:rFonts w:ascii="Times New Roman" w:eastAsia="Times New Roman" w:hAnsi="Times New Roman" w:cs="Times New Roman"/>
          <w:sz w:val="26"/>
          <w:szCs w:val="26"/>
        </w:rPr>
        <w:tab/>
        <w:t>Е.В. Аксенова</w:t>
      </w:r>
    </w:p>
    <w:p w:rsidR="00BA6596" w:rsidRPr="00875245" w:rsidP="00BA6596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D036E" w:rsidRPr="00875245" w:rsidP="008752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0E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Подлинник постановления находится в материалах административного дела </w:t>
      </w:r>
      <w:r w:rsidRPr="00D20EE0">
        <w:rPr>
          <w:rFonts w:ascii="Times New Roman" w:eastAsia="Segoe UI Symbol" w:hAnsi="Times New Roman" w:cs="Times New Roman"/>
          <w:color w:val="000099"/>
          <w:sz w:val="20"/>
          <w:szCs w:val="20"/>
        </w:rPr>
        <w:t>№</w:t>
      </w:r>
      <w:r w:rsidRPr="00D20EE0">
        <w:rPr>
          <w:rFonts w:ascii="Times New Roman" w:eastAsia="Times New Roman" w:hAnsi="Times New Roman" w:cs="Times New Roman"/>
          <w:color w:val="000099"/>
          <w:sz w:val="20"/>
          <w:szCs w:val="20"/>
        </w:rPr>
        <w:t xml:space="preserve"> 5-</w:t>
      </w:r>
      <w:r>
        <w:rPr>
          <w:rFonts w:ascii="Times New Roman" w:eastAsia="Times New Roman" w:hAnsi="Times New Roman" w:cs="Times New Roman"/>
          <w:color w:val="000099"/>
          <w:sz w:val="20"/>
          <w:szCs w:val="20"/>
        </w:rPr>
        <w:t>1862-2103</w:t>
      </w:r>
      <w:r w:rsidRPr="00D20EE0">
        <w:rPr>
          <w:rFonts w:ascii="Times New Roman" w:eastAsia="Times New Roman" w:hAnsi="Times New Roman" w:cs="Times New Roman"/>
          <w:color w:val="000099"/>
          <w:sz w:val="20"/>
          <w:szCs w:val="20"/>
        </w:rPr>
        <w:t>/2024</w:t>
      </w:r>
      <w:r w:rsidRPr="00D20E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20EE0">
        <w:rPr>
          <w:rFonts w:ascii="Times New Roman" w:eastAsia="Times New Roman" w:hAnsi="Times New Roman" w:cs="Times New Roman"/>
          <w:sz w:val="20"/>
          <w:szCs w:val="20"/>
        </w:rPr>
        <w:t xml:space="preserve">мирового судьи судебного участка </w:t>
      </w:r>
      <w:r w:rsidRPr="00D20EE0">
        <w:rPr>
          <w:rFonts w:ascii="Times New Roman" w:eastAsia="Segoe UI Symbol" w:hAnsi="Times New Roman" w:cs="Times New Roman"/>
          <w:sz w:val="20"/>
          <w:szCs w:val="20"/>
        </w:rPr>
        <w:t>№</w:t>
      </w:r>
      <w:r w:rsidRPr="00D20E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66DB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20EE0">
        <w:rPr>
          <w:rFonts w:ascii="Times New Roman" w:eastAsia="Times New Roman" w:hAnsi="Times New Roman" w:cs="Times New Roman"/>
          <w:sz w:val="20"/>
          <w:szCs w:val="20"/>
        </w:rPr>
        <w:t xml:space="preserve"> Нижневартовского судебного района города окружного значения Нижневартовска Ханты-Мансийского автономного округа-Югры</w:t>
      </w:r>
      <w:r w:rsidRPr="00D20EE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72BD" w:rsidRPr="00D20EE0" w:rsidP="00875245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20EE0">
        <w:rPr>
          <w:rFonts w:ascii="Times New Roman" w:hAnsi="Times New Roman" w:cs="Times New Roman"/>
          <w:sz w:val="20"/>
          <w:szCs w:val="20"/>
        </w:rPr>
        <w:t xml:space="preserve"> </w:t>
      </w:r>
    </w:p>
    <w:sectPr w:rsidSect="00BA659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C567B0"/>
    <w:rsid w:val="0005783F"/>
    <w:rsid w:val="001565A4"/>
    <w:rsid w:val="002206C7"/>
    <w:rsid w:val="00223D92"/>
    <w:rsid w:val="0027621F"/>
    <w:rsid w:val="002A6870"/>
    <w:rsid w:val="002D634C"/>
    <w:rsid w:val="004168CB"/>
    <w:rsid w:val="004426C6"/>
    <w:rsid w:val="004A7CDC"/>
    <w:rsid w:val="004C2131"/>
    <w:rsid w:val="004C5696"/>
    <w:rsid w:val="00547C70"/>
    <w:rsid w:val="00566DB5"/>
    <w:rsid w:val="006501D5"/>
    <w:rsid w:val="00723850"/>
    <w:rsid w:val="00737165"/>
    <w:rsid w:val="007A2252"/>
    <w:rsid w:val="007A5A5E"/>
    <w:rsid w:val="007D1246"/>
    <w:rsid w:val="007D7F55"/>
    <w:rsid w:val="00803339"/>
    <w:rsid w:val="0080674B"/>
    <w:rsid w:val="00810B68"/>
    <w:rsid w:val="00875245"/>
    <w:rsid w:val="008C2313"/>
    <w:rsid w:val="008D519F"/>
    <w:rsid w:val="00976D1B"/>
    <w:rsid w:val="00977D31"/>
    <w:rsid w:val="009A4764"/>
    <w:rsid w:val="00A172CE"/>
    <w:rsid w:val="00AF720C"/>
    <w:rsid w:val="00BA6596"/>
    <w:rsid w:val="00C567B0"/>
    <w:rsid w:val="00CA1056"/>
    <w:rsid w:val="00CF0C28"/>
    <w:rsid w:val="00CF1C04"/>
    <w:rsid w:val="00D20EE0"/>
    <w:rsid w:val="00D5543E"/>
    <w:rsid w:val="00ED036E"/>
    <w:rsid w:val="00F739B1"/>
    <w:rsid w:val="00FA72BD"/>
    <w:rsid w:val="00FC77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AD00AC-D718-492A-B3EF-943A5340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36E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D036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0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0B68"/>
    <w:rPr>
      <w:rFonts w:ascii="Segoe UI" w:hAnsi="Segoe UI" w:eastAsiaTheme="minorEastAsia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A659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